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919F" w14:textId="29785C8F" w:rsidR="009B4BB2" w:rsidRDefault="009B4BB2">
      <w:pPr>
        <w:pStyle w:val="BodyText"/>
        <w:spacing w:before="2"/>
        <w:rPr>
          <w:sz w:val="11"/>
        </w:rPr>
      </w:pPr>
    </w:p>
    <w:p w14:paraId="62585E1F" w14:textId="77777777" w:rsidR="009B4BB2" w:rsidRDefault="009B4BB2">
      <w:pPr>
        <w:rPr>
          <w:sz w:val="11"/>
        </w:rPr>
        <w:sectPr w:rsidR="009B4BB2">
          <w:type w:val="continuous"/>
          <w:pgSz w:w="12240" w:h="15840"/>
          <w:pgMar w:top="540" w:right="1000" w:bottom="0" w:left="980" w:header="720" w:footer="720" w:gutter="0"/>
          <w:cols w:space="720"/>
        </w:sectPr>
      </w:pPr>
    </w:p>
    <w:p w14:paraId="731FB189" w14:textId="77777777" w:rsidR="009B4BB2" w:rsidRDefault="00000000">
      <w:pPr>
        <w:spacing w:before="151" w:line="366" w:lineRule="exact"/>
        <w:ind w:left="229" w:right="21"/>
        <w:jc w:val="center"/>
        <w:rPr>
          <w:rFonts w:ascii="Palatino Linotype"/>
          <w:sz w:val="21"/>
        </w:rPr>
      </w:pPr>
      <w:r>
        <w:rPr>
          <w:rFonts w:ascii="Palatino Linotype"/>
          <w:color w:val="7E7E7E"/>
          <w:w w:val="95"/>
          <w:sz w:val="28"/>
        </w:rPr>
        <w:t>W</w:t>
      </w:r>
      <w:r>
        <w:rPr>
          <w:rFonts w:ascii="Palatino Linotype"/>
          <w:color w:val="7E7E7E"/>
          <w:w w:val="95"/>
          <w:sz w:val="21"/>
        </w:rPr>
        <w:t xml:space="preserve">OODARD </w:t>
      </w:r>
      <w:r>
        <w:rPr>
          <w:rFonts w:ascii="Palatino Linotype"/>
          <w:color w:val="7E7E7E"/>
          <w:w w:val="95"/>
          <w:sz w:val="28"/>
        </w:rPr>
        <w:t>P</w:t>
      </w:r>
      <w:r>
        <w:rPr>
          <w:rFonts w:ascii="Palatino Linotype"/>
          <w:color w:val="7E7E7E"/>
          <w:w w:val="95"/>
          <w:sz w:val="21"/>
        </w:rPr>
        <w:t>ROPERTIES</w:t>
      </w:r>
    </w:p>
    <w:p w14:paraId="21EAD2A7" w14:textId="77777777" w:rsidR="009B4BB2" w:rsidRDefault="00000000">
      <w:pPr>
        <w:spacing w:line="263" w:lineRule="exact"/>
        <w:ind w:left="229" w:right="17"/>
        <w:jc w:val="center"/>
        <w:rPr>
          <w:rFonts w:ascii="Palatino Linotype"/>
          <w:sz w:val="21"/>
        </w:rPr>
      </w:pPr>
      <w:r>
        <w:rPr>
          <w:rFonts w:ascii="Palatino Linotype"/>
          <w:color w:val="7E7E7E"/>
          <w:sz w:val="21"/>
        </w:rPr>
        <w:t>224 14th St. NW</w:t>
      </w:r>
    </w:p>
    <w:p w14:paraId="48A00A23" w14:textId="77777777" w:rsidR="009B4BB2" w:rsidRDefault="00000000">
      <w:pPr>
        <w:spacing w:line="275" w:lineRule="exact"/>
        <w:ind w:left="229" w:right="17"/>
        <w:jc w:val="center"/>
        <w:rPr>
          <w:rFonts w:ascii="Palatino Linotype"/>
          <w:sz w:val="21"/>
        </w:rPr>
      </w:pPr>
      <w:r>
        <w:rPr>
          <w:rFonts w:ascii="Palatino Linotype"/>
          <w:color w:val="7E7E7E"/>
          <w:sz w:val="21"/>
        </w:rPr>
        <w:t>Charlottesville, VA 22903</w:t>
      </w:r>
    </w:p>
    <w:p w14:paraId="3EB1C6C5" w14:textId="77777777" w:rsidR="009B4BB2" w:rsidRDefault="00000000">
      <w:pPr>
        <w:spacing w:before="12" w:line="366" w:lineRule="exact"/>
        <w:ind w:left="4344" w:right="47"/>
        <w:jc w:val="center"/>
        <w:rPr>
          <w:rFonts w:ascii="Palatino Linotype"/>
          <w:sz w:val="21"/>
        </w:rPr>
      </w:pPr>
      <w:r>
        <w:br w:type="column"/>
      </w:r>
      <w:r>
        <w:rPr>
          <w:rFonts w:ascii="Palatino Linotype"/>
          <w:color w:val="7E7E7E"/>
          <w:sz w:val="28"/>
        </w:rPr>
        <w:t>W</w:t>
      </w:r>
      <w:r>
        <w:rPr>
          <w:rFonts w:ascii="Palatino Linotype"/>
          <w:color w:val="7E7E7E"/>
          <w:sz w:val="21"/>
        </w:rPr>
        <w:t>OODARD</w:t>
      </w:r>
      <w:r>
        <w:rPr>
          <w:rFonts w:ascii="Palatino Linotype"/>
          <w:color w:val="7E7E7E"/>
          <w:sz w:val="28"/>
        </w:rPr>
        <w:t>P</w:t>
      </w:r>
      <w:r>
        <w:rPr>
          <w:rFonts w:ascii="Palatino Linotype"/>
          <w:color w:val="7E7E7E"/>
          <w:sz w:val="21"/>
        </w:rPr>
        <w:t>ROPERTIES.com</w:t>
      </w:r>
    </w:p>
    <w:p w14:paraId="4523362D" w14:textId="77777777" w:rsidR="009B4BB2" w:rsidRDefault="00000000">
      <w:pPr>
        <w:spacing w:line="262" w:lineRule="exact"/>
        <w:ind w:left="4344" w:right="46"/>
        <w:jc w:val="center"/>
        <w:rPr>
          <w:rFonts w:ascii="Palatino Linotype"/>
          <w:sz w:val="2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24B1A38" wp14:editId="3639AB63">
            <wp:simplePos x="0" y="0"/>
            <wp:positionH relativeFrom="page">
              <wp:posOffset>2580639</wp:posOffset>
            </wp:positionH>
            <wp:positionV relativeFrom="paragraph">
              <wp:posOffset>-321006</wp:posOffset>
            </wp:positionV>
            <wp:extent cx="2505062" cy="7905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62" cy="79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7E7E7E"/>
          <w:sz w:val="21"/>
        </w:rPr>
        <w:t>Phone: (434) 971-8860</w:t>
      </w:r>
    </w:p>
    <w:p w14:paraId="72E2488B" w14:textId="77777777" w:rsidR="009B4BB2" w:rsidRDefault="00000000">
      <w:pPr>
        <w:spacing w:line="274" w:lineRule="exact"/>
        <w:ind w:left="4344" w:right="44"/>
        <w:jc w:val="center"/>
        <w:rPr>
          <w:rFonts w:ascii="Palatino Linotype"/>
          <w:sz w:val="21"/>
        </w:rPr>
      </w:pPr>
      <w:hyperlink r:id="rId6">
        <w:r>
          <w:rPr>
            <w:rFonts w:ascii="Palatino Linotype"/>
            <w:color w:val="7E7E7E"/>
            <w:sz w:val="21"/>
          </w:rPr>
          <w:t>info@woodardproperties.com</w:t>
        </w:r>
      </w:hyperlink>
    </w:p>
    <w:p w14:paraId="6E05E16C" w14:textId="77777777" w:rsidR="009B4BB2" w:rsidRDefault="009B4BB2">
      <w:pPr>
        <w:spacing w:line="274" w:lineRule="exact"/>
        <w:jc w:val="center"/>
        <w:rPr>
          <w:rFonts w:ascii="Palatino Linotype"/>
          <w:sz w:val="21"/>
        </w:rPr>
        <w:sectPr w:rsidR="009B4BB2">
          <w:type w:val="continuous"/>
          <w:pgSz w:w="12240" w:h="15840"/>
          <w:pgMar w:top="540" w:right="1000" w:bottom="0" w:left="980" w:header="720" w:footer="720" w:gutter="0"/>
          <w:cols w:num="2" w:space="720" w:equalWidth="0">
            <w:col w:w="2760" w:space="75"/>
            <w:col w:w="7425"/>
          </w:cols>
        </w:sectPr>
      </w:pPr>
    </w:p>
    <w:p w14:paraId="72A5DFD9" w14:textId="77777777" w:rsidR="009B4BB2" w:rsidRDefault="009B4BB2">
      <w:pPr>
        <w:pStyle w:val="BodyText"/>
        <w:spacing w:before="6"/>
        <w:rPr>
          <w:rFonts w:ascii="Palatino Linotype"/>
          <w:sz w:val="24"/>
        </w:rPr>
      </w:pPr>
    </w:p>
    <w:p w14:paraId="60896C29" w14:textId="77777777" w:rsidR="009B4BB2" w:rsidRDefault="00000000">
      <w:pPr>
        <w:pStyle w:val="BodyText"/>
        <w:spacing w:line="30" w:lineRule="exact"/>
        <w:ind w:left="115" w:right="-44"/>
        <w:rPr>
          <w:rFonts w:ascii="Palatino Linotype"/>
          <w:sz w:val="3"/>
        </w:rPr>
      </w:pPr>
      <w:r>
        <w:rPr>
          <w:rFonts w:ascii="Palatino Linotype"/>
          <w:sz w:val="3"/>
        </w:rPr>
      </w:r>
      <w:r>
        <w:rPr>
          <w:rFonts w:ascii="Palatino Linotype"/>
          <w:sz w:val="3"/>
        </w:rPr>
        <w:pict w14:anchorId="4CA91BC6">
          <v:group id="_x0000_s1029" style="width:505.5pt;height:1.5pt;mso-position-horizontal-relative:char;mso-position-vertical-relative:line" coordsize="10110,30">
            <v:line id="_x0000_s1030" style="position:absolute" from="0,15" to="10110,15" strokecolor="#303033" strokeweight="1.5pt"/>
            <w10:anchorlock/>
          </v:group>
        </w:pict>
      </w:r>
    </w:p>
    <w:p w14:paraId="13074321" w14:textId="77777777" w:rsidR="009B4BB2" w:rsidRDefault="009B4BB2">
      <w:pPr>
        <w:pStyle w:val="BodyText"/>
        <w:rPr>
          <w:rFonts w:ascii="Palatino Linotype"/>
          <w:sz w:val="20"/>
        </w:rPr>
      </w:pPr>
    </w:p>
    <w:p w14:paraId="18A7017D" w14:textId="77777777" w:rsidR="009B4BB2" w:rsidRDefault="00000000">
      <w:pPr>
        <w:spacing w:before="267"/>
        <w:ind w:left="1838" w:right="1527"/>
        <w:jc w:val="center"/>
        <w:rPr>
          <w:sz w:val="28"/>
        </w:rPr>
      </w:pPr>
      <w:r>
        <w:rPr>
          <w:sz w:val="28"/>
        </w:rPr>
        <w:t>SUBLET PROCEDURES &amp; INFORMATION:</w:t>
      </w:r>
    </w:p>
    <w:p w14:paraId="59F0CA3C" w14:textId="77777777" w:rsidR="009B4BB2" w:rsidRDefault="009B4BB2">
      <w:pPr>
        <w:pStyle w:val="BodyText"/>
        <w:spacing w:before="9"/>
        <w:rPr>
          <w:sz w:val="37"/>
        </w:rPr>
      </w:pPr>
    </w:p>
    <w:p w14:paraId="058B57FC" w14:textId="77777777" w:rsidR="009B4BB2" w:rsidRDefault="00000000">
      <w:pPr>
        <w:pStyle w:val="BodyText"/>
        <w:tabs>
          <w:tab w:val="left" w:pos="5576"/>
        </w:tabs>
        <w:ind w:left="140"/>
      </w:pPr>
      <w:r>
        <w:t>Addendum to Rental</w:t>
      </w:r>
      <w:r>
        <w:rPr>
          <w:spacing w:val="-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between</w:t>
      </w:r>
    </w:p>
    <w:p w14:paraId="4DBB1F82" w14:textId="77777777" w:rsidR="009B4BB2" w:rsidRDefault="009B4BB2">
      <w:pPr>
        <w:pStyle w:val="BodyText"/>
        <w:spacing w:before="1"/>
        <w:rPr>
          <w:sz w:val="14"/>
        </w:rPr>
      </w:pPr>
    </w:p>
    <w:p w14:paraId="1EB4AA93" w14:textId="16A256B7" w:rsidR="009B4BB2" w:rsidRDefault="00EC698E">
      <w:pPr>
        <w:pStyle w:val="BodyText"/>
        <w:tabs>
          <w:tab w:val="left" w:pos="8831"/>
        </w:tabs>
        <w:spacing w:before="92" w:line="480" w:lineRule="auto"/>
        <w:ind w:left="140" w:right="370"/>
      </w:pPr>
      <w:r>
        <w:rPr>
          <w:noProof/>
        </w:rPr>
        <w:pict w14:anchorId="679F5ABB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left:0;text-align:left;margin-left:1.25pt;margin-top:5.5pt;width:492.75pt;height:273.75pt;z-index:-251658241;mso-position-horizontal-relative:text;mso-position-vertical-relative:text" fillcolor="#eaeaea" strokecolor="#a5a5a5 [2092]">
            <v:shadow color="#868686"/>
            <v:textpath style="font-family:&quot;Arial Black&quot;;v-text-kern:t" trim="t" fitpath="t" string="SAMPLE"/>
          </v:shape>
        </w:pic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 xml:space="preserve">, jointly </w:t>
      </w:r>
      <w:r w:rsidR="00000000">
        <w:rPr>
          <w:spacing w:val="-6"/>
        </w:rPr>
        <w:t xml:space="preserve">and </w:t>
      </w:r>
      <w:r w:rsidR="00000000">
        <w:t>severally, if more than one, hereinafter referred to as “Tenant,” whether singular or plural,</w:t>
      </w:r>
      <w:r w:rsidR="00000000">
        <w:rPr>
          <w:spacing w:val="-21"/>
        </w:rPr>
        <w:t xml:space="preserve"> </w:t>
      </w:r>
      <w:r w:rsidR="00000000">
        <w:t>and</w:t>
      </w:r>
    </w:p>
    <w:p w14:paraId="140095E8" w14:textId="77777777" w:rsidR="009B4BB2" w:rsidRDefault="00000000">
      <w:pPr>
        <w:pStyle w:val="BodyText"/>
        <w:tabs>
          <w:tab w:val="left" w:pos="4211"/>
        </w:tabs>
        <w:spacing w:line="477" w:lineRule="auto"/>
        <w:ind w:left="140" w:righ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as owner, and Woodard Properties, as agent, hereinafter referred to as “Landlord”, whereby Tenant is renting Premises described</w:t>
      </w:r>
      <w:r>
        <w:rPr>
          <w:spacing w:val="-12"/>
        </w:rPr>
        <w:t xml:space="preserve"> </w:t>
      </w:r>
      <w:r>
        <w:t>as</w:t>
      </w:r>
    </w:p>
    <w:p w14:paraId="7583AA36" w14:textId="51AA8AF9" w:rsidR="009B4BB2" w:rsidRDefault="00000000">
      <w:pPr>
        <w:pStyle w:val="BodyText"/>
        <w:tabs>
          <w:tab w:val="left" w:pos="5531"/>
        </w:tabs>
        <w:spacing w:before="4"/>
        <w:ind w:left="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Charlottesville, Virginia, and Tenant </w:t>
      </w:r>
      <w:proofErr w:type="gramStart"/>
      <w:r>
        <w:t>wishes</w:t>
      </w:r>
      <w:proofErr w:type="gramEnd"/>
      <w:r>
        <w:rPr>
          <w:spacing w:val="-7"/>
        </w:rPr>
        <w:t xml:space="preserve"> </w:t>
      </w:r>
      <w:r>
        <w:t>to</w:t>
      </w:r>
    </w:p>
    <w:p w14:paraId="5725DE04" w14:textId="77777777" w:rsidR="009B4BB2" w:rsidRDefault="009B4BB2">
      <w:pPr>
        <w:pStyle w:val="BodyText"/>
      </w:pPr>
    </w:p>
    <w:p w14:paraId="62C317CB" w14:textId="77777777" w:rsidR="009B4BB2" w:rsidRDefault="00000000">
      <w:pPr>
        <w:pStyle w:val="BodyText"/>
        <w:tabs>
          <w:tab w:val="left" w:pos="4360"/>
          <w:tab w:val="left" w:pos="6620"/>
        </w:tabs>
        <w:ind w:left="141" w:right="245"/>
      </w:pPr>
      <w:r>
        <w:t>sublet the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It is hereby agreed between Landlord and</w:t>
      </w:r>
      <w:r>
        <w:rPr>
          <w:spacing w:val="-1"/>
        </w:rPr>
        <w:t xml:space="preserve"> </w:t>
      </w:r>
      <w:r>
        <w:t>Tenant:</w:t>
      </w:r>
    </w:p>
    <w:p w14:paraId="7174A680" w14:textId="77777777" w:rsidR="009B4BB2" w:rsidRDefault="009B4BB2">
      <w:pPr>
        <w:pStyle w:val="BodyText"/>
        <w:spacing w:before="10"/>
        <w:rPr>
          <w:sz w:val="21"/>
        </w:rPr>
      </w:pPr>
    </w:p>
    <w:p w14:paraId="232481F3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1"/>
      </w:pPr>
      <w:r>
        <w:t>The Sublet Fee is $150.00 per</w:t>
      </w:r>
      <w:r>
        <w:rPr>
          <w:spacing w:val="-4"/>
        </w:rPr>
        <w:t xml:space="preserve"> </w:t>
      </w:r>
      <w:r>
        <w:t>Subtenant.</w:t>
      </w:r>
    </w:p>
    <w:p w14:paraId="4A9A0E16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1" w:line="252" w:lineRule="exact"/>
      </w:pPr>
      <w:r>
        <w:t>Tenant agrees to market Premises in accordance with Fair Housing</w:t>
      </w:r>
      <w:r>
        <w:rPr>
          <w:spacing w:val="-14"/>
        </w:rPr>
        <w:t xml:space="preserve"> </w:t>
      </w:r>
      <w:r>
        <w:t>Laws.</w:t>
      </w:r>
    </w:p>
    <w:p w14:paraId="131B2E6C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ind w:right="751"/>
      </w:pPr>
      <w:r>
        <w:t>Tenant shall remain responsible for all the terms of the Rental Agreement, including but not limited to payment of all rents and utilities, return of keys, and move out on</w:t>
      </w:r>
      <w:r>
        <w:rPr>
          <w:spacing w:val="-6"/>
        </w:rPr>
        <w:t xml:space="preserve"> </w:t>
      </w:r>
      <w:r>
        <w:t>time.</w:t>
      </w:r>
    </w:p>
    <w:p w14:paraId="14D0A334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ind w:right="511"/>
      </w:pPr>
      <w:r>
        <w:t>Landlord must receive written permission from all persons listed as Tenant on the Rental Agreement that Subtenant is approved to occupy the</w:t>
      </w:r>
      <w:r>
        <w:rPr>
          <w:spacing w:val="-8"/>
        </w:rPr>
        <w:t xml:space="preserve"> </w:t>
      </w:r>
      <w:r>
        <w:t>Premises.</w:t>
      </w:r>
    </w:p>
    <w:p w14:paraId="2311BDAF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ind w:right="502"/>
      </w:pPr>
      <w:r>
        <w:t xml:space="preserve">If Tenant allows Subtenant to occupy Premises before Landlord has approved that person as a Subtenant, Tenant will be charged a $200 non-compliance fee in accordance </w:t>
      </w:r>
      <w:proofErr w:type="gramStart"/>
      <w:r>
        <w:t>to</w:t>
      </w:r>
      <w:proofErr w:type="gramEnd"/>
      <w:r>
        <w:t xml:space="preserve"> the Rental</w:t>
      </w:r>
      <w:r>
        <w:rPr>
          <w:spacing w:val="-14"/>
        </w:rPr>
        <w:t xml:space="preserve"> </w:t>
      </w:r>
      <w:r>
        <w:t>Agreement.</w:t>
      </w:r>
    </w:p>
    <w:p w14:paraId="7AA6BA76" w14:textId="77777777" w:rsidR="009B4BB2" w:rsidRDefault="00000000">
      <w:pPr>
        <w:pStyle w:val="BodyText"/>
        <w:spacing w:before="1"/>
        <w:ind w:left="500" w:right="136"/>
      </w:pPr>
      <w:r>
        <w:t>Landlord requires an application and application fee from prospective Subtenant prior to approval. Subtenant shall be subject to Landlord's reasonable approval and may be required by Landlord to be a student.</w:t>
      </w:r>
    </w:p>
    <w:p w14:paraId="694C438A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line="251" w:lineRule="exact"/>
        <w:ind w:hanging="361"/>
      </w:pPr>
      <w:r>
        <w:t>Tenant is required to have a fully executed Sublet Agreement between Tenant, Subtenant, and</w:t>
      </w:r>
      <w:r>
        <w:rPr>
          <w:spacing w:val="-19"/>
        </w:rPr>
        <w:t xml:space="preserve"> </w:t>
      </w:r>
      <w:r>
        <w:t>Landlord.</w:t>
      </w:r>
    </w:p>
    <w:p w14:paraId="2DC7FCF2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1" w:line="252" w:lineRule="exact"/>
        <w:ind w:hanging="361"/>
      </w:pPr>
      <w:r>
        <w:t>Tenant is required to provide a copy of the Rental Agreement at Subtenant’s</w:t>
      </w:r>
      <w:r>
        <w:rPr>
          <w:spacing w:val="-13"/>
        </w:rPr>
        <w:t xml:space="preserve"> </w:t>
      </w:r>
      <w:r>
        <w:t>request.</w:t>
      </w:r>
    </w:p>
    <w:p w14:paraId="6C3F9465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line="252" w:lineRule="exact"/>
        <w:ind w:hanging="361"/>
      </w:pPr>
      <w:r>
        <w:t>Tenant remains responsible for the condition of Premises, even if a Subtenant causes</w:t>
      </w:r>
      <w:r>
        <w:rPr>
          <w:spacing w:val="-12"/>
        </w:rPr>
        <w:t xml:space="preserve"> </w:t>
      </w:r>
      <w:r>
        <w:t>damages.</w:t>
      </w:r>
    </w:p>
    <w:p w14:paraId="5E2CE7A4" w14:textId="77777777" w:rsidR="009B4BB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3"/>
        <w:ind w:right="101"/>
      </w:pPr>
      <w:r>
        <w:t xml:space="preserve">For Tenant’s benefit, Tenant should be very careful when subletting, and </w:t>
      </w:r>
      <w:r>
        <w:rPr>
          <w:b/>
          <w:u w:val="thick"/>
        </w:rPr>
        <w:t>we strongly urge Tenant to obtain a security deposit from the Subtenant</w:t>
      </w:r>
      <w:r>
        <w:rPr>
          <w:b/>
        </w:rPr>
        <w:t xml:space="preserve"> </w:t>
      </w:r>
      <w:r>
        <w:t>upon signing the Sublet</w:t>
      </w:r>
      <w:r>
        <w:rPr>
          <w:spacing w:val="-3"/>
        </w:rPr>
        <w:t xml:space="preserve"> </w:t>
      </w:r>
      <w:r>
        <w:t>Agreement.</w:t>
      </w:r>
    </w:p>
    <w:p w14:paraId="7BBF6FA4" w14:textId="77777777" w:rsidR="009B4BB2" w:rsidRDefault="009B4BB2">
      <w:pPr>
        <w:pStyle w:val="BodyText"/>
        <w:rPr>
          <w:sz w:val="14"/>
        </w:rPr>
      </w:pPr>
    </w:p>
    <w:p w14:paraId="7A2AEA73" w14:textId="77777777" w:rsidR="009B4BB2" w:rsidRDefault="00000000">
      <w:pPr>
        <w:pStyle w:val="BodyText"/>
        <w:spacing w:before="91"/>
        <w:ind w:left="140"/>
      </w:pPr>
      <w:r>
        <w:t xml:space="preserve">I have read this information and agree to </w:t>
      </w:r>
      <w:proofErr w:type="gramStart"/>
      <w:r>
        <w:t>all of</w:t>
      </w:r>
      <w:proofErr w:type="gramEnd"/>
      <w:r>
        <w:t xml:space="preserve"> its provisions.</w:t>
      </w:r>
    </w:p>
    <w:p w14:paraId="5B7131FD" w14:textId="77777777" w:rsidR="009B4BB2" w:rsidRDefault="009B4BB2">
      <w:pPr>
        <w:pStyle w:val="BodyText"/>
      </w:pPr>
    </w:p>
    <w:p w14:paraId="2097ACA0" w14:textId="77777777" w:rsidR="009B4BB2" w:rsidRDefault="00000000">
      <w:pPr>
        <w:tabs>
          <w:tab w:val="left" w:pos="5181"/>
        </w:tabs>
        <w:spacing w:before="1"/>
        <w:ind w:left="140"/>
        <w:rPr>
          <w:b/>
        </w:rPr>
      </w:pP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TENANT:</w:t>
      </w:r>
      <w:r>
        <w:rPr>
          <w:b/>
        </w:rPr>
        <w:tab/>
        <w:t>BY</w:t>
      </w:r>
      <w:r>
        <w:rPr>
          <w:b/>
          <w:spacing w:val="-1"/>
        </w:rPr>
        <w:t xml:space="preserve"> </w:t>
      </w:r>
      <w:r>
        <w:rPr>
          <w:b/>
        </w:rPr>
        <w:t>LANDLORD:</w:t>
      </w:r>
    </w:p>
    <w:p w14:paraId="75C6374F" w14:textId="77777777" w:rsidR="009B4BB2" w:rsidRDefault="009B4BB2">
      <w:pPr>
        <w:pStyle w:val="BodyText"/>
        <w:rPr>
          <w:b/>
          <w:sz w:val="20"/>
        </w:rPr>
      </w:pPr>
    </w:p>
    <w:p w14:paraId="5044D2F3" w14:textId="77777777" w:rsidR="009B4BB2" w:rsidRDefault="009B4BB2">
      <w:pPr>
        <w:pStyle w:val="BodyText"/>
        <w:rPr>
          <w:b/>
          <w:sz w:val="20"/>
        </w:rPr>
      </w:pPr>
    </w:p>
    <w:p w14:paraId="7B5D9ADA" w14:textId="77777777" w:rsidR="009B4BB2" w:rsidRDefault="009B4BB2">
      <w:pPr>
        <w:pStyle w:val="BodyText"/>
        <w:rPr>
          <w:b/>
          <w:sz w:val="20"/>
        </w:rPr>
      </w:pPr>
    </w:p>
    <w:p w14:paraId="510A9096" w14:textId="77777777" w:rsidR="009B4BB2" w:rsidRDefault="009B4BB2">
      <w:pPr>
        <w:pStyle w:val="BodyText"/>
        <w:rPr>
          <w:b/>
          <w:sz w:val="20"/>
        </w:rPr>
      </w:pPr>
    </w:p>
    <w:p w14:paraId="1D5999D8" w14:textId="77777777" w:rsidR="009B4BB2" w:rsidRDefault="009B4BB2">
      <w:pPr>
        <w:pStyle w:val="BodyText"/>
        <w:spacing w:before="4"/>
        <w:rPr>
          <w:b/>
          <w:sz w:val="26"/>
        </w:rPr>
      </w:pPr>
    </w:p>
    <w:p w14:paraId="116FB4A9" w14:textId="77777777" w:rsidR="009B4BB2" w:rsidRDefault="00000000">
      <w:pPr>
        <w:pStyle w:val="BodyText"/>
        <w:spacing w:before="91"/>
        <w:ind w:left="140"/>
      </w:pPr>
      <w:r>
        <w:pict w14:anchorId="0E9B578B">
          <v:line id="_x0000_s1028" style="position:absolute;left:0;text-align:left;z-index:251661312;mso-position-horizontal-relative:page" from="54.6pt,3.9pt" to="561.5pt,3.9pt" strokeweight="1.44pt">
            <w10:wrap anchorx="page"/>
          </v:line>
        </w:pict>
      </w:r>
      <w:r>
        <w:t>Forwarding address Tenant can be reached:</w:t>
      </w:r>
    </w:p>
    <w:p w14:paraId="05726BEC" w14:textId="77777777" w:rsidR="009B4BB2" w:rsidRDefault="00000000">
      <w:pPr>
        <w:pStyle w:val="BodyText"/>
        <w:spacing w:before="8"/>
        <w:rPr>
          <w:sz w:val="17"/>
        </w:rPr>
      </w:pPr>
      <w:r>
        <w:pict w14:anchorId="787A3673">
          <v:shape id="_x0000_s1027" style="position:absolute;margin-left:56.05pt;margin-top:12.4pt;width:434.55pt;height:.1pt;z-index:-251657216;mso-wrap-distance-left:0;mso-wrap-distance-right:0;mso-position-horizontal-relative:page" coordorigin="1121,248" coordsize="8691,0" path="m1121,248r8690,e" filled="f" strokeweight=".15578mm">
            <v:path arrowok="t"/>
            <w10:wrap type="topAndBottom" anchorx="page"/>
          </v:shape>
        </w:pict>
      </w:r>
    </w:p>
    <w:p w14:paraId="11A2FCE0" w14:textId="77777777" w:rsidR="009B4BB2" w:rsidRDefault="009B4BB2">
      <w:pPr>
        <w:pStyle w:val="BodyText"/>
        <w:spacing w:before="5"/>
        <w:rPr>
          <w:sz w:val="11"/>
        </w:rPr>
      </w:pPr>
    </w:p>
    <w:p w14:paraId="34CBE36F" w14:textId="77777777" w:rsidR="009B4BB2" w:rsidRDefault="00000000">
      <w:pPr>
        <w:pStyle w:val="BodyText"/>
        <w:tabs>
          <w:tab w:val="left" w:pos="3999"/>
        </w:tabs>
        <w:spacing w:before="92"/>
        <w:ind w:left="140"/>
      </w:pPr>
      <w:r>
        <w:t>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0ECCC" w14:textId="77777777" w:rsidR="009B4BB2" w:rsidRDefault="009B4BB2">
      <w:pPr>
        <w:pStyle w:val="BodyText"/>
        <w:spacing w:before="1"/>
        <w:rPr>
          <w:sz w:val="14"/>
        </w:rPr>
      </w:pPr>
    </w:p>
    <w:p w14:paraId="2BE90EED" w14:textId="77777777" w:rsidR="009B4BB2" w:rsidRDefault="00000000">
      <w:pPr>
        <w:pStyle w:val="BodyText"/>
        <w:tabs>
          <w:tab w:val="left" w:pos="4086"/>
        </w:tabs>
        <w:spacing w:before="91"/>
        <w:ind w:left="140"/>
      </w:pP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EE5225" w14:textId="77777777" w:rsidR="009B4BB2" w:rsidRDefault="009B4BB2">
      <w:pPr>
        <w:pStyle w:val="BodyText"/>
        <w:rPr>
          <w:sz w:val="20"/>
        </w:rPr>
      </w:pPr>
    </w:p>
    <w:p w14:paraId="1FD22A30" w14:textId="77777777" w:rsidR="009B4BB2" w:rsidRDefault="00000000">
      <w:pPr>
        <w:pStyle w:val="BodyText"/>
        <w:spacing w:before="8"/>
        <w:rPr>
          <w:sz w:val="11"/>
        </w:rPr>
      </w:pPr>
      <w:r>
        <w:pict w14:anchorId="0387DA82">
          <v:shape id="_x0000_s1026" style="position:absolute;margin-left:58.5pt;margin-top:9.45pt;width:502.5pt;height:.1pt;z-index:-251656192;mso-wrap-distance-left:0;mso-wrap-distance-right:0;mso-position-horizontal-relative:page" coordorigin="1170,189" coordsize="10050,0" path="m1170,189r10050,e" filled="f" strokeweight="1.5pt">
            <v:path arrowok="t"/>
            <w10:wrap type="topAndBottom" anchorx="page"/>
          </v:shape>
        </w:pict>
      </w:r>
    </w:p>
    <w:p w14:paraId="5CA9379F" w14:textId="77777777" w:rsidR="009B4BB2" w:rsidRDefault="009B4BB2">
      <w:pPr>
        <w:pStyle w:val="BodyText"/>
        <w:spacing w:before="6"/>
        <w:rPr>
          <w:sz w:val="7"/>
        </w:rPr>
      </w:pPr>
    </w:p>
    <w:p w14:paraId="62C7B3D7" w14:textId="77777777" w:rsidR="009B4BB2" w:rsidRDefault="00000000">
      <w:pPr>
        <w:spacing w:before="36"/>
        <w:ind w:left="1838" w:right="2071"/>
        <w:jc w:val="center"/>
        <w:rPr>
          <w:rFonts w:ascii="Palatino Linotype"/>
          <w:i/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DD6631A" wp14:editId="74A4A6EC">
            <wp:simplePos x="0" y="0"/>
            <wp:positionH relativeFrom="page">
              <wp:posOffset>5826125</wp:posOffset>
            </wp:positionH>
            <wp:positionV relativeFrom="paragraph">
              <wp:posOffset>-5041</wp:posOffset>
            </wp:positionV>
            <wp:extent cx="256459" cy="2279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59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i/>
          <w:color w:val="7E7E7E"/>
          <w:sz w:val="20"/>
        </w:rPr>
        <w:t>Serving Charlottesville Businesses, Students, and the Community Since 1981.</w:t>
      </w:r>
    </w:p>
    <w:sectPr w:rsidR="009B4BB2">
      <w:type w:val="continuous"/>
      <w:pgSz w:w="12240" w:h="15840"/>
      <w:pgMar w:top="540" w:right="100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637A7"/>
    <w:multiLevelType w:val="hybridMultilevel"/>
    <w:tmpl w:val="9DF42362"/>
    <w:lvl w:ilvl="0" w:tplc="B5AC2A8A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9CE85A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2932E69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432C485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8C10B17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CD5CFA8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2AAC8A66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EB002654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DCD44E6E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num w:numId="1" w16cid:durableId="136697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BB2"/>
    <w:rsid w:val="00671B1E"/>
    <w:rsid w:val="009B4BB2"/>
    <w:rsid w:val="00CB478C"/>
    <w:rsid w:val="00E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eaeaea"/>
    </o:shapedefaults>
    <o:shapelayout v:ext="edit">
      <o:idmap v:ext="edit" data="1"/>
    </o:shapelayout>
  </w:shapeDefaults>
  <w:decimalSymbol w:val="."/>
  <w:listSeparator w:val=","/>
  <w14:docId w14:val="51DF7967"/>
  <w15:docId w15:val="{4EBA6ADE-2AEA-4317-B7D0-2AB30FD8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oodardpropert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1886</Characters>
  <Application>Microsoft Office Word</Application>
  <DocSecurity>0</DocSecurity>
  <Lines>134</Lines>
  <Paragraphs>34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 Letterhead</dc:title>
  <dc:creator>Visme</dc:creator>
  <cp:lastModifiedBy>Woodard Properties</cp:lastModifiedBy>
  <cp:revision>2</cp:revision>
  <dcterms:created xsi:type="dcterms:W3CDTF">2024-07-26T17:11:00Z</dcterms:created>
  <dcterms:modified xsi:type="dcterms:W3CDTF">2024-07-26T17:11:00Z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2024-07-26T00:00:00Z</vt:filetime>
  </property>
  <property fmtid="{D5CDD505-2E9C-101B-9397-08002B2CF9AE}" pid="5" name="GrammarlyDocumentId">
    <vt:lpwstr>0bcfc4576f91ca1921cc5babd09b4d889790c721cced1513325b920167cc2cfc</vt:lpwstr>
  </property>
</Properties>
</file>